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0" w:rsidRDefault="00541551" w:rsidP="00BB6D8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CA6DA0" w:rsidRDefault="00541551" w:rsidP="00BB6D8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541551" w:rsidRPr="00CA6DA0" w:rsidRDefault="00541551" w:rsidP="00BB6D8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BB6D89" w:rsidRPr="00BB6D89" w:rsidRDefault="00BB6D89" w:rsidP="00BB6D89"/>
    <w:p w:rsidR="00541551" w:rsidRPr="00CA6DA0" w:rsidRDefault="00541551" w:rsidP="00BB6D8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инфраструктуры:</w:t>
      </w:r>
      <w:r w:rsidR="00BB6D89" w:rsidRPr="00BB6D89">
        <w:rPr>
          <w:rFonts w:ascii="Times New Roman" w:hAnsi="Times New Roman" w:cs="Times New Roman"/>
          <w:sz w:val="28"/>
          <w:szCs w:val="28"/>
        </w:rPr>
        <w:t xml:space="preserve"> </w:t>
      </w:r>
      <w:r w:rsidR="00BB6D89" w:rsidRPr="00CA6DA0">
        <w:rPr>
          <w:rFonts w:ascii="Times New Roman" w:hAnsi="Times New Roman" w:cs="Times New Roman"/>
          <w:b/>
          <w:sz w:val="28"/>
          <w:szCs w:val="28"/>
          <w:u w:val="single"/>
        </w:rPr>
        <w:t>озеро</w:t>
      </w:r>
      <w:r w:rsidR="00CA6DA0" w:rsidRPr="00CA6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B6D89" w:rsidRPr="00CA6DA0">
        <w:rPr>
          <w:rFonts w:ascii="Times New Roman" w:hAnsi="Times New Roman" w:cs="Times New Roman"/>
          <w:b/>
          <w:sz w:val="28"/>
          <w:szCs w:val="28"/>
          <w:u w:val="single"/>
        </w:rPr>
        <w:t>Учум</w:t>
      </w:r>
      <w:proofErr w:type="spellEnd"/>
    </w:p>
    <w:p w:rsidR="00BB6D89" w:rsidRPr="00BB6D89" w:rsidRDefault="00BB6D89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6A4B" w:rsidRPr="00BB6D89" w:rsidRDefault="00541551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189" w:rsidRPr="00BB6D89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006A4B" w:rsidRPr="00BB6D89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006A4B" w:rsidRPr="00BB6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A4B" w:rsidRPr="00BB6D89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8D6189" w:rsidRPr="00BB6D89">
        <w:rPr>
          <w:rFonts w:ascii="Times New Roman" w:hAnsi="Times New Roman" w:cs="Times New Roman"/>
          <w:sz w:val="28"/>
          <w:szCs w:val="28"/>
        </w:rPr>
        <w:t>,</w:t>
      </w:r>
      <w:r w:rsidR="008D6189" w:rsidRPr="00BB6D8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южная часть </w:t>
      </w:r>
      <w:proofErr w:type="spellStart"/>
      <w:r w:rsidR="008D6189" w:rsidRPr="00BB6D8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Качинской</w:t>
      </w:r>
      <w:proofErr w:type="spellEnd"/>
      <w:r w:rsidR="008D6189" w:rsidRPr="00BB6D8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степи,</w:t>
      </w:r>
      <w:r w:rsidR="008D6189" w:rsidRPr="00BB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4B" w:rsidRDefault="008D6189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D89">
        <w:rPr>
          <w:rFonts w:ascii="Times New Roman" w:hAnsi="Times New Roman" w:cs="Times New Roman"/>
          <w:sz w:val="28"/>
          <w:szCs w:val="28"/>
        </w:rPr>
        <w:t>часть</w:t>
      </w:r>
      <w:r w:rsidR="00006A4B" w:rsidRPr="00BB6D89">
        <w:rPr>
          <w:rFonts w:ascii="Times New Roman" w:hAnsi="Times New Roman" w:cs="Times New Roman"/>
          <w:sz w:val="28"/>
          <w:szCs w:val="28"/>
        </w:rPr>
        <w:t xml:space="preserve"> береговой линии территории </w:t>
      </w:r>
      <w:r w:rsidR="00006A4B" w:rsidRPr="00BB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курорта «Озеро </w:t>
      </w:r>
      <w:proofErr w:type="spellStart"/>
      <w:r w:rsidR="00006A4B" w:rsidRPr="00BB6D89">
        <w:rPr>
          <w:rFonts w:ascii="Times New Roman" w:hAnsi="Times New Roman" w:cs="Times New Roman"/>
          <w:sz w:val="28"/>
          <w:szCs w:val="28"/>
          <w:shd w:val="clear" w:color="auto" w:fill="FFFFFF"/>
        </w:rPr>
        <w:t>Учум</w:t>
      </w:r>
      <w:proofErr w:type="spellEnd"/>
      <w:r w:rsidR="00006A4B" w:rsidRPr="00BB6D8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B4382" w:rsidRPr="00BB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(детский пляж)</w:t>
      </w:r>
    </w:p>
    <w:p w:rsidR="00BB6D89" w:rsidRPr="00BB6D89" w:rsidRDefault="00BB6D89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07E5" w:rsidRDefault="00FE07E5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D8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BB6D89" w:rsidRPr="00BB6D89" w:rsidRDefault="00BB6D89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6A4B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Осмотр произведен 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 в составе команды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качества</w:t>
      </w:r>
      <w:r w:rsidR="00BB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 xml:space="preserve">в рамках  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«#Желтый чемоданчик» поддержанного Фондом президентских грантов</w:t>
      </w:r>
      <w:r w:rsidR="00BB6D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6A4B" w:rsidRPr="00BB6D89" w:rsidRDefault="00006A4B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Кочетова С.Д.</w:t>
      </w:r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 xml:space="preserve">- аналитик </w:t>
      </w:r>
      <w:r w:rsidR="00606400" w:rsidRPr="00BB6D89">
        <w:rPr>
          <w:rFonts w:ascii="Times New Roman" w:eastAsia="Times New Roman" w:hAnsi="Times New Roman" w:cs="Times New Roman"/>
          <w:sz w:val="28"/>
          <w:szCs w:val="28"/>
        </w:rPr>
        <w:t>независимой оценке качества</w:t>
      </w:r>
    </w:p>
    <w:p w:rsidR="00541551" w:rsidRPr="00BB6D89" w:rsidRDefault="00606400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Пахомова А.А.</w:t>
      </w:r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- председатель МОВОИ г</w:t>
      </w:r>
      <w:proofErr w:type="gramStart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A2033D" w:rsidRPr="00BB6D89" w:rsidRDefault="00606400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033D" w:rsidRPr="00BB6D89">
        <w:rPr>
          <w:rFonts w:ascii="Times New Roman" w:eastAsia="Times New Roman" w:hAnsi="Times New Roman" w:cs="Times New Roman"/>
          <w:sz w:val="28"/>
          <w:szCs w:val="28"/>
        </w:rPr>
        <w:t>.Макашина Л.А.</w:t>
      </w:r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- председатель МОВОГ г</w:t>
      </w:r>
      <w:proofErr w:type="gramStart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006A4B" w:rsidRPr="00BB6D89">
        <w:rPr>
          <w:rFonts w:ascii="Times New Roman" w:hAnsi="Times New Roman" w:cs="Times New Roman"/>
          <w:sz w:val="28"/>
          <w:szCs w:val="28"/>
          <w:u w:val="single"/>
        </w:rPr>
        <w:t>27.07.2019г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3E7043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BB6D89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D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3E7043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3E7043" w:rsidRPr="00BB6D89" w:rsidRDefault="003E7043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Г (инвалиды по слуху)</w:t>
      </w:r>
      <w:r w:rsidR="00541551" w:rsidRPr="00BB6D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6E04DD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</w:t>
      </w:r>
      <w:r w:rsidR="006E04DD" w:rsidRPr="00BB6D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551" w:rsidRDefault="006E04DD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1551" w:rsidRPr="00BB6D89">
        <w:rPr>
          <w:rFonts w:ascii="Times New Roman" w:eastAsia="Times New Roman" w:hAnsi="Times New Roman" w:cs="Times New Roman"/>
          <w:sz w:val="28"/>
          <w:szCs w:val="28"/>
        </w:rPr>
        <w:t>СП 59.13330.2012 «Доступность зданий и сооружений для МГН»</w:t>
      </w:r>
      <w:r w:rsidR="002624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B10" w:rsidRPr="00D03B10" w:rsidRDefault="00D03B10" w:rsidP="00D03B10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C3620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6E04DD" w:rsidRPr="00BB6D89" w:rsidRDefault="006E04DD" w:rsidP="00BB6D8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033D" w:rsidRPr="00A203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 о правах инвалидов</w:t>
      </w:r>
      <w:r w:rsidR="002624E1" w:rsidRPr="002624E1"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  <w:t xml:space="preserve"> 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</w:t>
      </w:r>
      <w:r w:rsid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2033D" w:rsidRPr="00BB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3D" w:rsidRPr="00BB6D89" w:rsidRDefault="006E04DD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726BF9" w:rsidRPr="00BB6D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24.11.1995 N 181</w:t>
        </w:r>
        <w:r w:rsidR="002624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-ФЗ (ред. от 18.07.2019) «</w:t>
        </w:r>
        <w:r w:rsidR="00726BF9" w:rsidRPr="00BB6D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социальной защите инвалидов в Российской Федерации</w:t>
        </w:r>
        <w:r w:rsidR="002624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624E1">
        <w:rPr>
          <w:rFonts w:ascii="Times New Roman" w:hAnsi="Times New Roman" w:cs="Times New Roman"/>
          <w:sz w:val="28"/>
          <w:szCs w:val="28"/>
        </w:rPr>
        <w:t xml:space="preserve"> </w:t>
      </w:r>
      <w:r w:rsidR="007A583A" w:rsidRPr="007A583A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</w:t>
      </w:r>
      <w:r w:rsidR="00262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7E6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6D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DE17E6" w:rsidRPr="00BB6D89" w:rsidTr="002B135F">
        <w:tc>
          <w:tcPr>
            <w:tcW w:w="4503" w:type="dxa"/>
          </w:tcPr>
          <w:p w:rsidR="00DE17E6" w:rsidRPr="00BB6D89" w:rsidRDefault="00DE17E6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5068" w:type="dxa"/>
          </w:tcPr>
          <w:p w:rsidR="00DE17E6" w:rsidRPr="00BB6D89" w:rsidRDefault="00DE17E6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433442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организаторов</w:t>
            </w:r>
            <w:r w:rsidR="002B135F">
              <w:rPr>
                <w:rFonts w:ascii="Times New Roman" w:hAnsi="Times New Roman" w:cs="Times New Roman"/>
                <w:sz w:val="28"/>
                <w:szCs w:val="28"/>
              </w:rPr>
              <w:t xml:space="preserve"> лечебно оздоровительного отдыха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C06D7" w:rsidRPr="00BB6D89" w:rsidTr="002B135F">
        <w:tc>
          <w:tcPr>
            <w:tcW w:w="4503" w:type="dxa"/>
          </w:tcPr>
          <w:p w:rsidR="007C06D7" w:rsidRPr="00BB6D89" w:rsidRDefault="007C06D7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7C06D7" w:rsidRDefault="007C06D7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</w:t>
            </w:r>
            <w:r w:rsidR="004334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433442" w:rsidRPr="00BB6D89" w:rsidRDefault="00433442" w:rsidP="004334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Для людей передвигающихся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на инвалидной коляске -</w:t>
            </w:r>
            <w:r w:rsidRPr="001F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ДОСТУП</w:t>
            </w:r>
            <w:r w:rsidRPr="001F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7C06D7" w:rsidRPr="00BB6D89" w:rsidRDefault="00433442" w:rsidP="004831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услугу по сопровождению и помощи во время</w:t>
            </w:r>
            <w:r w:rsidR="0048314D">
              <w:rPr>
                <w:rFonts w:ascii="Times New Roman" w:hAnsi="Times New Roman" w:cs="Times New Roman"/>
                <w:sz w:val="28"/>
                <w:szCs w:val="28"/>
              </w:rPr>
              <w:t xml:space="preserve"> проезда </w:t>
            </w:r>
            <w:proofErr w:type="spellStart"/>
            <w:r w:rsidR="0048314D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="0048314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322669" w:rsidRPr="00BB6D89" w:rsidTr="002B135F">
        <w:tc>
          <w:tcPr>
            <w:tcW w:w="4503" w:type="dxa"/>
          </w:tcPr>
          <w:p w:rsidR="00002105" w:rsidRDefault="0032266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Автобусная остановка и расстояние до места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 xml:space="preserve"> отдыха:</w:t>
            </w:r>
          </w:p>
          <w:p w:rsidR="00EE1431" w:rsidRDefault="00322669" w:rsidP="00EE1431">
            <w:pPr>
              <w:spacing w:line="240" w:lineRule="atLeast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междугородний </w:t>
            </w:r>
            <w:r w:rsidR="00002105" w:rsidRPr="00BB6D89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автобус № 571. </w:t>
            </w:r>
          </w:p>
          <w:p w:rsidR="00EE1431" w:rsidRDefault="00EE1431" w:rsidP="00EE1431">
            <w:pPr>
              <w:spacing w:line="240" w:lineRule="atLeast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Режим (утро </w:t>
            </w:r>
            <w:proofErr w:type="gramStart"/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ечер)</w:t>
            </w:r>
          </w:p>
          <w:p w:rsidR="00322669" w:rsidRPr="00BB6D89" w:rsidRDefault="00002105" w:rsidP="00EE14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От поселка </w:t>
            </w:r>
            <w:proofErr w:type="spellStart"/>
            <w:r w:rsidRPr="00BB6D89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Учум</w:t>
            </w:r>
            <w:proofErr w:type="spellEnd"/>
            <w:r w:rsidRPr="00BB6D89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до озера примерно 9 километров. Это расстояние можно пройти за 1,5–2 часа или доехать за 10–15 минут.</w:t>
            </w:r>
          </w:p>
        </w:tc>
        <w:tc>
          <w:tcPr>
            <w:tcW w:w="5068" w:type="dxa"/>
          </w:tcPr>
          <w:p w:rsidR="006F4CD9" w:rsidRDefault="006F4CD9" w:rsidP="00BB6D89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>Обеспечить информацией о наличие</w:t>
            </w:r>
          </w:p>
          <w:p w:rsidR="00322669" w:rsidRPr="00BB6D89" w:rsidRDefault="006F4CD9" w:rsidP="00EE14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>наемного</w:t>
            </w:r>
            <w:r w:rsidR="00002105">
              <w:rPr>
                <w:color w:val="353535"/>
                <w:sz w:val="28"/>
                <w:szCs w:val="28"/>
              </w:rPr>
              <w:t xml:space="preserve"> транспорт</w:t>
            </w:r>
            <w:r>
              <w:rPr>
                <w:color w:val="353535"/>
                <w:sz w:val="28"/>
                <w:szCs w:val="28"/>
              </w:rPr>
              <w:t>а по доставке на объект</w:t>
            </w:r>
            <w:r w:rsidR="00EE1431">
              <w:rPr>
                <w:color w:val="353535"/>
                <w:sz w:val="28"/>
                <w:szCs w:val="28"/>
              </w:rPr>
              <w:t>.</w:t>
            </w:r>
          </w:p>
        </w:tc>
      </w:tr>
      <w:tr w:rsidR="00DE17E6" w:rsidRPr="00BB6D89" w:rsidTr="002B135F">
        <w:tc>
          <w:tcPr>
            <w:tcW w:w="4503" w:type="dxa"/>
          </w:tcPr>
          <w:p w:rsidR="00DE17E6" w:rsidRPr="00BB6D89" w:rsidRDefault="00DE17E6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Автостоянка:</w:t>
            </w:r>
          </w:p>
          <w:p w:rsidR="00DE17E6" w:rsidRPr="00BB6D89" w:rsidRDefault="00DE17E6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E6" w:rsidRPr="00BB6D89" w:rsidRDefault="00DE17E6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На прилегающей проезжей части существующей автостоянке не предусмотрены парковочные места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инвалидного автотранспорта.</w:t>
            </w:r>
          </w:p>
          <w:p w:rsidR="00DE17E6" w:rsidRPr="00BB6D89" w:rsidRDefault="00DE17E6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E07E5" w:rsidRPr="00BB6D89" w:rsidRDefault="00FE07E5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Согласно п.4.2.1</w:t>
            </w:r>
            <w:r w:rsidR="006E3A14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СП 59.13330.2012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DE17E6" w:rsidRPr="00BB6D89" w:rsidRDefault="00FE07E5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DE17E6" w:rsidRPr="00BB6D89" w:rsidTr="002B135F">
        <w:tc>
          <w:tcPr>
            <w:tcW w:w="4503" w:type="dxa"/>
          </w:tcPr>
          <w:p w:rsidR="00543641" w:rsidRPr="00BB6D89" w:rsidRDefault="007C06D7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Возможность самостоятельного передвижения инвалидов по  территории  объекта</w:t>
            </w:r>
            <w:r w:rsidR="00A2033D" w:rsidRPr="00BB6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033D" w:rsidRPr="00BB6D89" w:rsidRDefault="00A2033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еровная</w:t>
            </w:r>
            <w:r w:rsidR="0003793F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пешеходной зоны</w:t>
            </w:r>
            <w:r w:rsidR="006F4C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641" w:rsidRDefault="00543641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тсутствует наличие тактильных направляющих  указателей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CD9" w:rsidRPr="00BB6D89" w:rsidRDefault="006F4CD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3D" w:rsidRPr="00BB6D89" w:rsidRDefault="00A2033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E6" w:rsidRPr="00BB6D89" w:rsidRDefault="00DE17E6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3793F" w:rsidRPr="00BB6D89" w:rsidRDefault="00A2033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6E3A14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93F" w:rsidRPr="00BB6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3A14" w:rsidRPr="00BB6D89">
              <w:rPr>
                <w:rFonts w:ascii="Times New Roman" w:hAnsi="Times New Roman" w:cs="Times New Roman"/>
                <w:sz w:val="28"/>
                <w:szCs w:val="28"/>
              </w:rPr>
              <w:t>т. 15. ФЗ N 181-ФЗ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A14" w:rsidRPr="00BB6D89">
              <w:rPr>
                <w:rFonts w:ascii="Times New Roman" w:hAnsi="Times New Roman" w:cs="Times New Roman"/>
                <w:sz w:val="28"/>
                <w:szCs w:val="28"/>
              </w:rPr>
              <w:t>«Обеспечение беспрепятственного доступа инвалидов к объектам социальной, инженерной и транспортной инфраструктур»</w:t>
            </w:r>
            <w:r w:rsidR="0003793F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ст. 9 </w:t>
            </w:r>
            <w:r w:rsidR="0003793F" w:rsidRPr="00BB6D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Конвенции о правах инвалидов</w:t>
            </w:r>
            <w:r w:rsidR="0003793F" w:rsidRPr="00BB6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83A" w:rsidRPr="00B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7E6" w:rsidRPr="00BB6D89" w:rsidRDefault="00A2033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93F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Оборудовать тротуарную дорожку с ровной поверхностью </w:t>
            </w:r>
            <w:r w:rsidR="007963EF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из твердых материалов </w:t>
            </w:r>
            <w:r w:rsidR="0003793F" w:rsidRPr="00BB6D89">
              <w:rPr>
                <w:rFonts w:ascii="Times New Roman" w:hAnsi="Times New Roman" w:cs="Times New Roman"/>
                <w:sz w:val="28"/>
                <w:szCs w:val="28"/>
              </w:rPr>
              <w:t>и направляющими плитами.</w:t>
            </w:r>
            <w:r w:rsidR="00541398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6F4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п</w:t>
            </w:r>
            <w:proofErr w:type="spellEnd"/>
            <w:proofErr w:type="gramEnd"/>
            <w:r w:rsidR="00541398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4.1.7 </w:t>
            </w:r>
            <w:r w:rsidR="00541398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СП 59.13330.2012 </w:t>
            </w:r>
            <w:r w:rsidR="00541398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Ширина пешеходного пути с учетом встречного движения инвалидов на креслах-колясках должна быть не менее 2,0 м</w:t>
            </w:r>
            <w:r w:rsidR="006F4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.</w:t>
            </w:r>
          </w:p>
        </w:tc>
      </w:tr>
      <w:tr w:rsidR="007C06D7" w:rsidRPr="00BB6D89" w:rsidTr="002B135F">
        <w:trPr>
          <w:trHeight w:val="675"/>
        </w:trPr>
        <w:tc>
          <w:tcPr>
            <w:tcW w:w="4503" w:type="dxa"/>
          </w:tcPr>
          <w:p w:rsidR="000C5199" w:rsidRPr="00BB6D89" w:rsidRDefault="000C519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Сопровождение инвалидов по зрению и с нарушением опорно-двигательного  аппарата</w:t>
            </w:r>
          </w:p>
          <w:p w:rsidR="007C06D7" w:rsidRPr="00BB6D89" w:rsidRDefault="000C519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отсутствует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7C06D7" w:rsidRDefault="000C519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Данный объект не считается учреждением</w:t>
            </w:r>
            <w:r w:rsidR="007A583A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с обязательным предоставлением данной услуги.</w:t>
            </w:r>
          </w:p>
          <w:p w:rsidR="006F4CD9" w:rsidRPr="00BB6D89" w:rsidRDefault="006F4CD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-Предусмотреть ответственного человека в штате. </w:t>
            </w:r>
          </w:p>
        </w:tc>
      </w:tr>
      <w:tr w:rsidR="007C06D7" w:rsidRPr="00BB6D89" w:rsidTr="002B135F">
        <w:tc>
          <w:tcPr>
            <w:tcW w:w="4503" w:type="dxa"/>
          </w:tcPr>
          <w:p w:rsidR="007A583A" w:rsidRPr="00BB6D89" w:rsidRDefault="007A583A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7A583A" w:rsidRPr="00BB6D89" w:rsidRDefault="007A583A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не надлежащее размещение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  <w:r w:rsidR="006F4C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641" w:rsidRPr="00BB6D89" w:rsidRDefault="00EE1431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43641" w:rsidRPr="00BB6D89">
              <w:rPr>
                <w:rFonts w:ascii="Times New Roman" w:hAnsi="Times New Roman" w:cs="Times New Roman"/>
                <w:sz w:val="28"/>
                <w:szCs w:val="28"/>
              </w:rPr>
              <w:t>тсутствие информационных табличек</w:t>
            </w:r>
            <w:r w:rsidR="006F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6D7" w:rsidRPr="00BB6D89" w:rsidRDefault="007C06D7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D4C6D" w:rsidRPr="00BB6D89" w:rsidRDefault="00CD4C6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ст. 15. ФЗ N 181-ФЗ</w:t>
            </w:r>
            <w:r w:rsidR="006F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беспрепятственного доступа инвалидов к объектам социальной, инженерной и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инфраструктур», ст. 9 «Конвенции о правах инвалидов».</w:t>
            </w:r>
          </w:p>
          <w:p w:rsidR="00CD4C6D" w:rsidRPr="00BB6D89" w:rsidRDefault="003F6720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C6D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предусмотреть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CD4C6D" w:rsidRPr="00BB6D89">
              <w:rPr>
                <w:rFonts w:ascii="Times New Roman" w:hAnsi="Times New Roman" w:cs="Times New Roman"/>
                <w:sz w:val="28"/>
                <w:szCs w:val="28"/>
              </w:rPr>
              <w:t>для получения в доступной форме информации о правилах предоставления услуги</w:t>
            </w:r>
            <w:r w:rsidR="006F4C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720" w:rsidRPr="00BB6D89" w:rsidRDefault="006F4CD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D4C6D" w:rsidRPr="00BB6D89">
              <w:rPr>
                <w:rFonts w:ascii="Times New Roman" w:hAnsi="Times New Roman" w:cs="Times New Roman"/>
                <w:sz w:val="28"/>
                <w:szCs w:val="28"/>
              </w:rPr>
              <w:t>еобходимо разместить информационные стенды</w:t>
            </w:r>
            <w:r w:rsidR="00541398" w:rsidRPr="00BB6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641" w:rsidRPr="00BB6D89"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C6D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О</w:t>
            </w:r>
            <w:r w:rsidR="00541398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ни должны соответствовать требованиям ГОСТ </w:t>
            </w:r>
            <w:proofErr w:type="gramStart"/>
            <w:r w:rsidR="00541398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="00541398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3F6720" w:rsidRPr="00BB6D89" w:rsidRDefault="00541398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6720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3F6720" w:rsidRPr="00BB6D89" w:rsidRDefault="003F6720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по территории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4C6D" w:rsidRPr="00BB6D89" w:rsidTr="002B135F">
        <w:tc>
          <w:tcPr>
            <w:tcW w:w="4503" w:type="dxa"/>
          </w:tcPr>
          <w:p w:rsidR="00CD4C6D" w:rsidRPr="00BB6D89" w:rsidRDefault="00CD4C6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Санитарно-бытовые помещения для МГН:</w:t>
            </w:r>
          </w:p>
          <w:p w:rsidR="00CD4C6D" w:rsidRPr="00BB6D89" w:rsidRDefault="00CD4C6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Туалет для МГН – не </w:t>
            </w:r>
            <w:r w:rsidR="00B9799F" w:rsidRPr="00BB6D89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C6D" w:rsidRPr="00BB6D89" w:rsidRDefault="00CD4C6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место для переодевания – не приспособлено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99F" w:rsidRPr="00BB6D89" w:rsidRDefault="00B9799F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аличие контрастной маркировки 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C6D" w:rsidRPr="00BB6D89" w:rsidRDefault="00CD4C6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C6D" w:rsidRPr="00BB6D89" w:rsidRDefault="00CD4C6D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E0893" w:rsidRPr="00BB6D89" w:rsidRDefault="004E0893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Согласно п.5.3.6 у дверей санитарно</w:t>
            </w:r>
          </w:p>
          <w:p w:rsidR="004E0893" w:rsidRPr="00BB6D89" w:rsidRDefault="004E0893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ытовых помещений или доступных кабин</w:t>
            </w:r>
            <w:r w:rsidR="00BB6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893" w:rsidRPr="00BB6D89" w:rsidRDefault="00BB6D8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4E0893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ледует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 w:rsidR="004E0893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знаки (в том числе рельефные) на высоте </w:t>
            </w:r>
            <w:r w:rsidR="00895D89" w:rsidRPr="00BB6D89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  <w:r w:rsidR="004E0893" w:rsidRPr="00BB6D8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4E0893" w:rsidRPr="00BB6D89" w:rsidRDefault="004E0893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Перепланировать или установить новую</w:t>
            </w:r>
            <w:r w:rsidR="00B9799F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кабину туалетной комнаты </w:t>
            </w:r>
            <w:r w:rsidR="00B9799F" w:rsidRPr="00BB6D89">
              <w:rPr>
                <w:rFonts w:ascii="Times New Roman" w:hAnsi="Times New Roman" w:cs="Times New Roman"/>
                <w:sz w:val="28"/>
                <w:szCs w:val="28"/>
              </w:rPr>
              <w:t>без ступеней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максимального свободного места для разворота кресла-коляски;</w:t>
            </w:r>
          </w:p>
          <w:p w:rsidR="004E0893" w:rsidRPr="00BB6D89" w:rsidRDefault="004E0893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-Оборудовать кабину опорными поручнями, стационарными, крючками для одежды, костылей и других принадлежностей; (п.5.3.3);</w:t>
            </w:r>
          </w:p>
          <w:p w:rsidR="00CD4C6D" w:rsidRPr="00BB6D89" w:rsidRDefault="004E0893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C6D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раздевалку противоскользящим </w:t>
            </w:r>
            <w:r w:rsidR="00B9799F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половым </w:t>
            </w: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покрытием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C6D" w:rsidRPr="00BB6D89" w:rsidRDefault="00BB6D8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99F" w:rsidRPr="00BB6D89">
              <w:rPr>
                <w:rFonts w:ascii="Times New Roman" w:hAnsi="Times New Roman" w:cs="Times New Roman"/>
                <w:sz w:val="28"/>
                <w:szCs w:val="28"/>
              </w:rPr>
              <w:t>Установить поручни</w:t>
            </w:r>
            <w:r w:rsidR="00CD4C6D" w:rsidRPr="00BB6D89">
              <w:rPr>
                <w:rFonts w:ascii="Times New Roman" w:hAnsi="Times New Roman" w:cs="Times New Roman"/>
                <w:sz w:val="28"/>
                <w:szCs w:val="28"/>
              </w:rPr>
              <w:t>, крю</w:t>
            </w:r>
            <w:r w:rsidR="00B9799F" w:rsidRPr="00BB6D8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CD4C6D" w:rsidRPr="00BB6D89">
              <w:rPr>
                <w:rFonts w:ascii="Times New Roman" w:hAnsi="Times New Roman" w:cs="Times New Roman"/>
                <w:sz w:val="28"/>
                <w:szCs w:val="28"/>
              </w:rPr>
              <w:t xml:space="preserve"> для тростей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99F" w:rsidRPr="00BB6D89" w:rsidRDefault="00B9799F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- На все санитарно-бытовые помещения нанести маркировки</w:t>
            </w:r>
            <w:r w:rsidR="00EE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3EF" w:rsidRPr="00BB6D89" w:rsidTr="002B135F">
        <w:tc>
          <w:tcPr>
            <w:tcW w:w="4503" w:type="dxa"/>
          </w:tcPr>
          <w:p w:rsidR="00895D89" w:rsidRPr="00EE1431" w:rsidRDefault="00895D89" w:rsidP="00BB6D89">
            <w:pPr>
              <w:pStyle w:val="1"/>
              <w:spacing w:before="0" w:line="240" w:lineRule="atLeast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E143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Адаптация пляжа для инвалидов</w:t>
            </w:r>
          </w:p>
          <w:p w:rsidR="007963EF" w:rsidRPr="00BB6D89" w:rsidRDefault="007963EF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 сопряжения береговой линии и озера не </w:t>
            </w:r>
            <w:r w:rsidR="00895D89" w:rsidRPr="00BB6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адоптировано для отдыха, не </w:t>
            </w:r>
            <w:r w:rsidRPr="00BB6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оборудовано поручнями</w:t>
            </w:r>
          </w:p>
        </w:tc>
        <w:tc>
          <w:tcPr>
            <w:tcW w:w="5068" w:type="dxa"/>
          </w:tcPr>
          <w:p w:rsidR="007963EF" w:rsidRPr="00BB6D89" w:rsidRDefault="00895D89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передвижения инвалидов-колясочников должны быть предусмотрены отдельный с твёрдым шероховатым покрытием спуск к воде, оборудованный поручнями высотой 0.7 и 0.9 метров п. 5 СП 59.13330.2016 </w:t>
            </w:r>
          </w:p>
        </w:tc>
      </w:tr>
      <w:tr w:rsidR="00541398" w:rsidRPr="00BB6D89" w:rsidTr="002B135F">
        <w:tc>
          <w:tcPr>
            <w:tcW w:w="4503" w:type="dxa"/>
          </w:tcPr>
          <w:p w:rsidR="00541398" w:rsidRPr="00EE1431" w:rsidRDefault="00541398" w:rsidP="00BB6D89">
            <w:pPr>
              <w:pStyle w:val="3"/>
              <w:spacing w:before="0" w:line="240" w:lineRule="atLeast"/>
              <w:textAlignment w:val="top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E143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Благоустройство и места отдыха</w:t>
            </w:r>
          </w:p>
          <w:p w:rsidR="00541398" w:rsidRPr="00BB6D89" w:rsidRDefault="00541398" w:rsidP="00BB6D89">
            <w:pPr>
              <w:pStyle w:val="3"/>
              <w:spacing w:before="0" w:line="240" w:lineRule="atLeast"/>
              <w:textAlignment w:val="top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43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не достаточное количество скамеек</w:t>
            </w:r>
          </w:p>
        </w:tc>
        <w:tc>
          <w:tcPr>
            <w:tcW w:w="5068" w:type="dxa"/>
          </w:tcPr>
          <w:p w:rsidR="00541398" w:rsidRPr="00BB6D89" w:rsidRDefault="00541398" w:rsidP="00BB6D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9">
              <w:rPr>
                <w:rFonts w:ascii="Times New Roman" w:hAnsi="Times New Roman" w:cs="Times New Roman"/>
                <w:sz w:val="28"/>
                <w:szCs w:val="28"/>
              </w:rPr>
              <w:t>Рекомендовано увеличить количество мест отдыха, скамеек</w:t>
            </w:r>
            <w:r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с опорой для спины. П.4.3.2 </w:t>
            </w:r>
            <w:proofErr w:type="spellStart"/>
            <w:r w:rsidR="00543641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СНиП</w:t>
            </w:r>
            <w:proofErr w:type="spellEnd"/>
            <w:r w:rsidR="00543641" w:rsidRPr="00BB6D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35-01-2001</w:t>
            </w:r>
          </w:p>
        </w:tc>
      </w:tr>
    </w:tbl>
    <w:p w:rsidR="00BB6D89" w:rsidRDefault="00BB6D89" w:rsidP="0057295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B6D89" w:rsidRPr="00BB6D89" w:rsidRDefault="00BB6D89" w:rsidP="0057295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164D" w:rsidRPr="00572950" w:rsidRDefault="0035164D" w:rsidP="00572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53535"/>
          <w:sz w:val="28"/>
          <w:szCs w:val="28"/>
        </w:rPr>
      </w:pPr>
      <w:r w:rsidRPr="00572950">
        <w:rPr>
          <w:color w:val="353535"/>
          <w:sz w:val="28"/>
          <w:szCs w:val="28"/>
        </w:rPr>
        <w:t xml:space="preserve">Озеро </w:t>
      </w:r>
      <w:proofErr w:type="spellStart"/>
      <w:r w:rsidRPr="00572950">
        <w:rPr>
          <w:color w:val="353535"/>
          <w:sz w:val="28"/>
          <w:szCs w:val="28"/>
        </w:rPr>
        <w:t>Учум</w:t>
      </w:r>
      <w:proofErr w:type="spellEnd"/>
      <w:r w:rsidRPr="00572950">
        <w:rPr>
          <w:color w:val="353535"/>
          <w:sz w:val="28"/>
          <w:szCs w:val="28"/>
        </w:rPr>
        <w:t xml:space="preserve"> находится примерно в 140 километрах западнее </w:t>
      </w:r>
      <w:proofErr w:type="spellStart"/>
      <w:r w:rsidRPr="00572950">
        <w:rPr>
          <w:color w:val="353535"/>
          <w:sz w:val="28"/>
          <w:szCs w:val="28"/>
        </w:rPr>
        <w:t>городаНазарово</w:t>
      </w:r>
      <w:proofErr w:type="spellEnd"/>
      <w:r w:rsidRPr="00572950">
        <w:rPr>
          <w:color w:val="353535"/>
          <w:sz w:val="28"/>
          <w:szCs w:val="28"/>
        </w:rPr>
        <w:t>.</w:t>
      </w:r>
    </w:p>
    <w:p w:rsidR="0035164D" w:rsidRPr="00572950" w:rsidRDefault="0035164D" w:rsidP="00572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53535"/>
          <w:sz w:val="28"/>
          <w:szCs w:val="28"/>
        </w:rPr>
      </w:pPr>
      <w:r w:rsidRPr="00572950">
        <w:rPr>
          <w:color w:val="353535"/>
          <w:sz w:val="28"/>
          <w:szCs w:val="28"/>
        </w:rPr>
        <w:t>Целебный источник расположен в </w:t>
      </w:r>
      <w:proofErr w:type="spellStart"/>
      <w:r w:rsidRPr="00572950">
        <w:rPr>
          <w:color w:val="353535"/>
          <w:sz w:val="28"/>
          <w:szCs w:val="28"/>
        </w:rPr>
        <w:t>Ужурском</w:t>
      </w:r>
      <w:proofErr w:type="spellEnd"/>
      <w:r w:rsidRPr="00572950">
        <w:rPr>
          <w:color w:val="353535"/>
          <w:sz w:val="28"/>
          <w:szCs w:val="28"/>
        </w:rPr>
        <w:t xml:space="preserve"> районе, южной части </w:t>
      </w:r>
      <w:proofErr w:type="spellStart"/>
      <w:r w:rsidRPr="00572950">
        <w:rPr>
          <w:color w:val="353535"/>
          <w:sz w:val="28"/>
          <w:szCs w:val="28"/>
        </w:rPr>
        <w:t>Качинской</w:t>
      </w:r>
      <w:proofErr w:type="spellEnd"/>
      <w:r w:rsidRPr="00572950">
        <w:rPr>
          <w:color w:val="353535"/>
          <w:sz w:val="28"/>
          <w:szCs w:val="28"/>
        </w:rPr>
        <w:t xml:space="preserve"> степи. В нескольких километрах от озера проходит граница Красноярского края и Республики Хакасия.</w:t>
      </w:r>
    </w:p>
    <w:p w:rsidR="0035164D" w:rsidRPr="00572950" w:rsidRDefault="0035164D" w:rsidP="00572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53535"/>
          <w:sz w:val="28"/>
          <w:szCs w:val="28"/>
        </w:rPr>
      </w:pPr>
      <w:r w:rsidRPr="00572950">
        <w:rPr>
          <w:color w:val="353535"/>
          <w:sz w:val="28"/>
          <w:szCs w:val="28"/>
        </w:rPr>
        <w:t xml:space="preserve">Водоем с двух сторон окружают невысокие горные образования, высота которых 200–250 метров. На юго-западе озера </w:t>
      </w:r>
      <w:proofErr w:type="spellStart"/>
      <w:r w:rsidRPr="00572950">
        <w:rPr>
          <w:color w:val="353535"/>
          <w:sz w:val="28"/>
          <w:szCs w:val="28"/>
        </w:rPr>
        <w:t>Учум</w:t>
      </w:r>
      <w:proofErr w:type="spellEnd"/>
      <w:r w:rsidRPr="00572950">
        <w:rPr>
          <w:color w:val="353535"/>
          <w:sz w:val="28"/>
          <w:szCs w:val="28"/>
        </w:rPr>
        <w:t xml:space="preserve"> находится небольшой населенный пункт.</w:t>
      </w:r>
    </w:p>
    <w:p w:rsidR="0035164D" w:rsidRPr="00572950" w:rsidRDefault="0035164D" w:rsidP="00572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53535"/>
          <w:sz w:val="28"/>
          <w:szCs w:val="28"/>
        </w:rPr>
      </w:pPr>
      <w:r w:rsidRPr="00572950">
        <w:rPr>
          <w:color w:val="353535"/>
          <w:sz w:val="28"/>
          <w:szCs w:val="28"/>
          <w:shd w:val="clear" w:color="auto" w:fill="FFFFFF"/>
        </w:rPr>
        <w:t>Источник имеет овальную форму. Береговая линия состоит из песка и щебня. Озеро мелководное, а вход в воду пологий. В районе водоема ярко выражен травяной покров. </w:t>
      </w:r>
    </w:p>
    <w:p w:rsidR="0035164D" w:rsidRPr="00572950" w:rsidRDefault="0035164D" w:rsidP="0057295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95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Водоем — бессточный, горько-соленый. Целебными свойствами обладает вода и озерная грязь. Вода в источнике богата на минеральные соединения: сульфатно-хлоридные, натриево-калиевые, щелочные. Также встречаются кремниевые кислоты, соли кальция и магния. На дне находится соединения сероводорода</w:t>
      </w:r>
      <w:r w:rsidR="00EE143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A46427" w:rsidRPr="00572950" w:rsidRDefault="0035164D" w:rsidP="00572950">
      <w:pPr>
        <w:spacing w:after="0" w:line="240" w:lineRule="atLeast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57295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Имеются источники питьевой минеральной воды, которые находятся на юге и юго-востоке прибрежной зоны водоема.</w:t>
      </w:r>
    </w:p>
    <w:p w:rsidR="0035164D" w:rsidRPr="00572950" w:rsidRDefault="0035164D" w:rsidP="005729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295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Вблизи водоема находится местный санаторий «Озеро </w:t>
      </w:r>
      <w:proofErr w:type="spellStart"/>
      <w:r w:rsidRPr="0057295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Учум</w:t>
      </w:r>
      <w:proofErr w:type="spellEnd"/>
      <w:r w:rsidRPr="0057295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». Специалисты считают, что лечение минеральными водами и грязью озера является эффективным методом терапии заболеваний нервной и костно-мышечной системы, а также органов пищеварительного тракта, су</w:t>
      </w:r>
      <w:r w:rsidR="00EE143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ставов </w:t>
      </w:r>
      <w:r w:rsidRPr="0057295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 позвоночника.</w:t>
      </w:r>
    </w:p>
    <w:p w:rsidR="0035164D" w:rsidRPr="0035164D" w:rsidRDefault="0035164D" w:rsidP="0057295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353535"/>
          <w:spacing w:val="-1"/>
          <w:sz w:val="28"/>
          <w:szCs w:val="28"/>
        </w:rPr>
      </w:pPr>
      <w:r w:rsidRPr="0035164D">
        <w:rPr>
          <w:rFonts w:ascii="Times New Roman" w:eastAsia="Times New Roman" w:hAnsi="Times New Roman" w:cs="Times New Roman"/>
          <w:color w:val="353535"/>
          <w:spacing w:val="-1"/>
          <w:sz w:val="28"/>
          <w:szCs w:val="28"/>
          <w:u w:val="single"/>
        </w:rPr>
        <w:t xml:space="preserve">Как доехать до озера </w:t>
      </w:r>
      <w:proofErr w:type="spellStart"/>
      <w:r w:rsidRPr="0035164D">
        <w:rPr>
          <w:rFonts w:ascii="Times New Roman" w:eastAsia="Times New Roman" w:hAnsi="Times New Roman" w:cs="Times New Roman"/>
          <w:color w:val="353535"/>
          <w:spacing w:val="-1"/>
          <w:sz w:val="28"/>
          <w:szCs w:val="28"/>
          <w:u w:val="single"/>
        </w:rPr>
        <w:t>Учум</w:t>
      </w:r>
      <w:proofErr w:type="spellEnd"/>
      <w:r w:rsidR="00572950">
        <w:rPr>
          <w:rFonts w:ascii="Times New Roman" w:eastAsia="Times New Roman" w:hAnsi="Times New Roman" w:cs="Times New Roman"/>
          <w:color w:val="353535"/>
          <w:spacing w:val="-1"/>
          <w:sz w:val="28"/>
          <w:szCs w:val="28"/>
        </w:rPr>
        <w:t>:</w:t>
      </w:r>
    </w:p>
    <w:p w:rsidR="0035164D" w:rsidRPr="00572950" w:rsidRDefault="0035164D" w:rsidP="00572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53535"/>
          <w:sz w:val="28"/>
          <w:szCs w:val="28"/>
        </w:rPr>
      </w:pPr>
      <w:r w:rsidRPr="00572950">
        <w:rPr>
          <w:color w:val="353535"/>
          <w:sz w:val="28"/>
          <w:szCs w:val="28"/>
        </w:rPr>
        <w:t>Можно доехать на автобусе, поезде или на машине.</w:t>
      </w:r>
    </w:p>
    <w:p w:rsidR="00EE1431" w:rsidRDefault="0035164D" w:rsidP="00572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53535"/>
          <w:sz w:val="28"/>
          <w:szCs w:val="28"/>
        </w:rPr>
      </w:pPr>
      <w:r w:rsidRPr="00572950">
        <w:rPr>
          <w:color w:val="353535"/>
          <w:sz w:val="28"/>
          <w:szCs w:val="28"/>
        </w:rPr>
        <w:t>На поезде доехать до ближайшей станции «</w:t>
      </w:r>
      <w:proofErr w:type="spellStart"/>
      <w:r w:rsidRPr="00572950">
        <w:rPr>
          <w:color w:val="353535"/>
          <w:sz w:val="28"/>
          <w:szCs w:val="28"/>
        </w:rPr>
        <w:t>Учум</w:t>
      </w:r>
      <w:proofErr w:type="spellEnd"/>
      <w:r w:rsidRPr="00572950">
        <w:rPr>
          <w:color w:val="353535"/>
          <w:sz w:val="28"/>
          <w:szCs w:val="28"/>
        </w:rPr>
        <w:t xml:space="preserve">» в одноименном поселке. </w:t>
      </w:r>
      <w:r w:rsidR="00EE1431">
        <w:rPr>
          <w:color w:val="353535"/>
          <w:sz w:val="28"/>
          <w:szCs w:val="28"/>
        </w:rPr>
        <w:t>В</w:t>
      </w:r>
      <w:r w:rsidRPr="00572950">
        <w:rPr>
          <w:color w:val="353535"/>
          <w:sz w:val="28"/>
          <w:szCs w:val="28"/>
        </w:rPr>
        <w:t> сторону станции «</w:t>
      </w:r>
      <w:proofErr w:type="spellStart"/>
      <w:r w:rsidRPr="00572950">
        <w:rPr>
          <w:color w:val="353535"/>
          <w:sz w:val="28"/>
          <w:szCs w:val="28"/>
        </w:rPr>
        <w:t>Учум</w:t>
      </w:r>
      <w:proofErr w:type="spellEnd"/>
      <w:r w:rsidRPr="00572950">
        <w:rPr>
          <w:color w:val="353535"/>
          <w:sz w:val="28"/>
          <w:szCs w:val="28"/>
        </w:rPr>
        <w:t>» идут поезда «Абакан-Москва» и «Абакан-Новосибирск». Также в </w:t>
      </w:r>
      <w:proofErr w:type="spellStart"/>
      <w:r w:rsidRPr="00572950">
        <w:rPr>
          <w:color w:val="353535"/>
          <w:sz w:val="28"/>
          <w:szCs w:val="28"/>
        </w:rPr>
        <w:t>Учум</w:t>
      </w:r>
      <w:proofErr w:type="spellEnd"/>
      <w:r w:rsidRPr="00572950">
        <w:rPr>
          <w:color w:val="353535"/>
          <w:sz w:val="28"/>
          <w:szCs w:val="28"/>
        </w:rPr>
        <w:t xml:space="preserve"> идет автобус № 571. </w:t>
      </w:r>
    </w:p>
    <w:p w:rsidR="0035164D" w:rsidRPr="00572950" w:rsidRDefault="0035164D" w:rsidP="0057295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53535"/>
          <w:sz w:val="28"/>
          <w:szCs w:val="28"/>
        </w:rPr>
      </w:pPr>
      <w:r w:rsidRPr="00572950">
        <w:rPr>
          <w:color w:val="353535"/>
          <w:sz w:val="28"/>
          <w:szCs w:val="28"/>
        </w:rPr>
        <w:t xml:space="preserve">От поселка </w:t>
      </w:r>
      <w:proofErr w:type="spellStart"/>
      <w:r w:rsidRPr="00572950">
        <w:rPr>
          <w:color w:val="353535"/>
          <w:sz w:val="28"/>
          <w:szCs w:val="28"/>
        </w:rPr>
        <w:t>Учум</w:t>
      </w:r>
      <w:proofErr w:type="spellEnd"/>
      <w:r w:rsidRPr="00572950">
        <w:rPr>
          <w:color w:val="353535"/>
          <w:sz w:val="28"/>
          <w:szCs w:val="28"/>
        </w:rPr>
        <w:t xml:space="preserve"> до озера примерно 9 километров. Это расстояние можно пройти за 1,5–2 часа или доехать за 10–15 минут.</w:t>
      </w:r>
    </w:p>
    <w:p w:rsidR="0035164D" w:rsidRPr="00572950" w:rsidRDefault="00B31523" w:rsidP="00572950">
      <w:pPr>
        <w:spacing w:after="0" w:line="240" w:lineRule="atLeast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572950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Быстрее всего к озеру можно доехать на машине. Добраться можно по трассе Р-257 и Р-412 или по автостраде Р-255.</w:t>
      </w:r>
    </w:p>
    <w:p w:rsidR="00B31523" w:rsidRPr="002B135F" w:rsidRDefault="00B31523" w:rsidP="00572950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950">
        <w:rPr>
          <w:rFonts w:ascii="Times New Roman" w:hAnsi="Times New Roman" w:cs="Times New Roman"/>
          <w:sz w:val="28"/>
          <w:szCs w:val="28"/>
        </w:rPr>
        <w:t xml:space="preserve">Смело можем сказать </w:t>
      </w:r>
      <w:r w:rsidRPr="002B135F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«о. </w:t>
      </w:r>
      <w:proofErr w:type="spellStart"/>
      <w:r w:rsidRPr="002B135F">
        <w:rPr>
          <w:rFonts w:ascii="Times New Roman" w:hAnsi="Times New Roman" w:cs="Times New Roman"/>
          <w:b/>
          <w:sz w:val="28"/>
          <w:szCs w:val="28"/>
          <w:u w:val="single"/>
        </w:rPr>
        <w:t>Учум</w:t>
      </w:r>
      <w:proofErr w:type="spellEnd"/>
      <w:r w:rsidRPr="002B1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доступно частично всем категориям людей с ОВЗ», </w:t>
      </w:r>
      <w:r w:rsidRPr="002B135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а целебные ресурсы озера </w:t>
      </w:r>
      <w:proofErr w:type="spellStart"/>
      <w:r w:rsidRPr="002B135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Учум</w:t>
      </w:r>
      <w:proofErr w:type="spellEnd"/>
      <w:r w:rsidRPr="002B135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 просто неисчерпаемы</w:t>
      </w:r>
      <w:r w:rsidRPr="00572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B31523" w:rsidRPr="002B135F" w:rsidSect="00DE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D15"/>
    <w:multiLevelType w:val="hybridMultilevel"/>
    <w:tmpl w:val="EB9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1551"/>
    <w:rsid w:val="00002105"/>
    <w:rsid w:val="00006A4B"/>
    <w:rsid w:val="0003793F"/>
    <w:rsid w:val="000C5199"/>
    <w:rsid w:val="001F0943"/>
    <w:rsid w:val="002424C8"/>
    <w:rsid w:val="002624E1"/>
    <w:rsid w:val="002B135F"/>
    <w:rsid w:val="00322669"/>
    <w:rsid w:val="0035164D"/>
    <w:rsid w:val="003A3CCC"/>
    <w:rsid w:val="003E7043"/>
    <w:rsid w:val="003F6720"/>
    <w:rsid w:val="00433442"/>
    <w:rsid w:val="0048314D"/>
    <w:rsid w:val="004E0893"/>
    <w:rsid w:val="00541398"/>
    <w:rsid w:val="00541551"/>
    <w:rsid w:val="00543641"/>
    <w:rsid w:val="005717B3"/>
    <w:rsid w:val="00572950"/>
    <w:rsid w:val="005C7019"/>
    <w:rsid w:val="005D3D66"/>
    <w:rsid w:val="00606400"/>
    <w:rsid w:val="006E04DD"/>
    <w:rsid w:val="006E3A14"/>
    <w:rsid w:val="006F4CD9"/>
    <w:rsid w:val="00726BF9"/>
    <w:rsid w:val="00785FCE"/>
    <w:rsid w:val="007963EF"/>
    <w:rsid w:val="007A583A"/>
    <w:rsid w:val="007C06D7"/>
    <w:rsid w:val="00864B44"/>
    <w:rsid w:val="00895D89"/>
    <w:rsid w:val="008D6189"/>
    <w:rsid w:val="00947E51"/>
    <w:rsid w:val="009B4382"/>
    <w:rsid w:val="00A118FC"/>
    <w:rsid w:val="00A2033D"/>
    <w:rsid w:val="00A46427"/>
    <w:rsid w:val="00AF0D68"/>
    <w:rsid w:val="00B31523"/>
    <w:rsid w:val="00B9799F"/>
    <w:rsid w:val="00BB6D89"/>
    <w:rsid w:val="00C77C12"/>
    <w:rsid w:val="00CA6DA0"/>
    <w:rsid w:val="00CD4C6D"/>
    <w:rsid w:val="00D03B10"/>
    <w:rsid w:val="00DE17E6"/>
    <w:rsid w:val="00DE2481"/>
    <w:rsid w:val="00DF07C2"/>
    <w:rsid w:val="00E84046"/>
    <w:rsid w:val="00EE1431"/>
    <w:rsid w:val="00F929D0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1"/>
  </w:style>
  <w:style w:type="paragraph" w:styleId="1">
    <w:name w:val="heading 1"/>
    <w:basedOn w:val="a"/>
    <w:next w:val="a"/>
    <w:link w:val="10"/>
    <w:uiPriority w:val="9"/>
    <w:qFormat/>
    <w:rsid w:val="00541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1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41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5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4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541551"/>
  </w:style>
  <w:style w:type="character" w:customStyle="1" w:styleId="10">
    <w:name w:val="Заголовок 1 Знак"/>
    <w:basedOn w:val="a0"/>
    <w:link w:val="1"/>
    <w:uiPriority w:val="9"/>
    <w:rsid w:val="0054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E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6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033D"/>
    <w:rPr>
      <w:color w:val="0000FF"/>
      <w:u w:val="single"/>
    </w:rPr>
  </w:style>
  <w:style w:type="character" w:customStyle="1" w:styleId="blk">
    <w:name w:val="blk"/>
    <w:basedOn w:val="a0"/>
    <w:rsid w:val="006E3A14"/>
  </w:style>
  <w:style w:type="character" w:customStyle="1" w:styleId="hl">
    <w:name w:val="hl"/>
    <w:basedOn w:val="a0"/>
    <w:rsid w:val="006E3A14"/>
  </w:style>
  <w:style w:type="character" w:customStyle="1" w:styleId="30">
    <w:name w:val="Заголовок 3 Знак"/>
    <w:basedOn w:val="a0"/>
    <w:link w:val="3"/>
    <w:uiPriority w:val="9"/>
    <w:rsid w:val="005413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МО ВОИ</cp:lastModifiedBy>
  <cp:revision>50</cp:revision>
  <dcterms:created xsi:type="dcterms:W3CDTF">2019-08-02T03:28:00Z</dcterms:created>
  <dcterms:modified xsi:type="dcterms:W3CDTF">2020-01-02T17:19:00Z</dcterms:modified>
</cp:coreProperties>
</file>