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4"/>
        <w:gridCol w:w="1494"/>
        <w:gridCol w:w="851"/>
        <w:gridCol w:w="4252"/>
        <w:gridCol w:w="2263"/>
      </w:tblGrid>
      <w:tr w:rsidR="00362008" w:rsidRPr="00AA1550" w:rsidTr="00AA1550">
        <w:tc>
          <w:tcPr>
            <w:tcW w:w="344" w:type="dxa"/>
          </w:tcPr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362008" w:rsidRPr="00362008" w:rsidRDefault="00362008" w:rsidP="00AA155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состояния доступности</w:t>
            </w:r>
          </w:p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2008" w:rsidRPr="00362008" w:rsidRDefault="00362008" w:rsidP="00AA155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Шифр</w:t>
            </w:r>
          </w:p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62008" w:rsidRPr="00362008" w:rsidRDefault="00362008" w:rsidP="00AA155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решения о состоянии доступности объекта</w:t>
            </w:r>
          </w:p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362008" w:rsidRPr="00AA1550" w:rsidRDefault="00362008" w:rsidP="00AA155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по обустройству и адаптации ОСИ</w:t>
            </w:r>
          </w:p>
        </w:tc>
      </w:tr>
      <w:tr w:rsidR="00362008" w:rsidRPr="00AA1550" w:rsidTr="00AA1550">
        <w:tc>
          <w:tcPr>
            <w:tcW w:w="344" w:type="dxa"/>
          </w:tcPr>
          <w:p w:rsidR="00362008" w:rsidRPr="00362008" w:rsidRDefault="00362008" w:rsidP="00AA155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Доступен полностью всем </w:t>
            </w:r>
          </w:p>
        </w:tc>
        <w:tc>
          <w:tcPr>
            <w:tcW w:w="851" w:type="dxa"/>
          </w:tcPr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ДП-В</w:t>
            </w:r>
          </w:p>
        </w:tc>
        <w:tc>
          <w:tcPr>
            <w:tcW w:w="4252" w:type="dxa"/>
          </w:tcPr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требованиям нормативных документов в проектировании и строительстве по всем 6 функциональным зонам для всех категорий инвалидов – как с точки зрения досягаемости и безопасности, так и информативности и комфорта (территория, прилегающая к зданию; входы в здание; пути движения внутри здания; места целевого назначения; санитарно-гигиенические помещения и системы информирования) - по варианту «А» (п.1.6 СП 35-101-2001)</w:t>
            </w:r>
          </w:p>
        </w:tc>
        <w:tc>
          <w:tcPr>
            <w:tcW w:w="2263" w:type="dxa"/>
          </w:tcPr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требованиям универсального дизайна. Мер по адаптации объекта для МГН не требуется. Объект может быть рекомендован как основной («базовый») для обслуживания инвалидов всех категорий</w:t>
            </w:r>
          </w:p>
        </w:tc>
      </w:tr>
      <w:tr w:rsidR="00362008" w:rsidRPr="00AA1550" w:rsidTr="00AA1550">
        <w:tc>
          <w:tcPr>
            <w:tcW w:w="344" w:type="dxa"/>
          </w:tcPr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A1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4" w:type="dxa"/>
          </w:tcPr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Доступен полностью избирательно</w:t>
            </w:r>
          </w:p>
        </w:tc>
        <w:tc>
          <w:tcPr>
            <w:tcW w:w="851" w:type="dxa"/>
          </w:tcPr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ДП-И (к, о, с, г, у)</w:t>
            </w:r>
          </w:p>
        </w:tc>
        <w:tc>
          <w:tcPr>
            <w:tcW w:w="4252" w:type="dxa"/>
          </w:tcPr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Соответствие нормативным требованиям (как досягаемости и безопасности, так и информативности и комфорта) по варианту «А» (согласно п.1.6 СП 35-101-2001) всех 6 функциональных зон - но для отдельных категорий инвалидов: с нарушениями опорно-двигательного аппарата (о), для передвигающихся на коляске (к), для инвалидов с нарушениями зрения (с), для инвалидов с нарушениями слуха (г), либо для инвалидов с нарушениями умственного развития (у) </w:t>
            </w:r>
          </w:p>
        </w:tc>
        <w:tc>
          <w:tcPr>
            <w:tcW w:w="2263" w:type="dxa"/>
          </w:tcPr>
          <w:p w:rsidR="00362008" w:rsidRPr="00AA1550" w:rsidRDefault="00362008" w:rsidP="00AA155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технических (архитектурно-планировочных) и финансовых возможностей рекомендованы мероприятия по обустройству (адаптации) объекта в первой очереди для обеспечения доступа по всем функциональным зонам всем категориям инвалидов</w:t>
            </w:r>
          </w:p>
        </w:tc>
      </w:tr>
      <w:tr w:rsidR="00362008" w:rsidRPr="00AA1550" w:rsidTr="00AA1550">
        <w:tc>
          <w:tcPr>
            <w:tcW w:w="344" w:type="dxa"/>
          </w:tcPr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A1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4" w:type="dxa"/>
          </w:tcPr>
          <w:p w:rsidR="00362008" w:rsidRPr="00362008" w:rsidRDefault="00362008" w:rsidP="00AA155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Доступен частично всем </w:t>
            </w:r>
          </w:p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ДЧ-В</w:t>
            </w:r>
          </w:p>
        </w:tc>
        <w:tc>
          <w:tcPr>
            <w:tcW w:w="4252" w:type="dxa"/>
          </w:tcPr>
          <w:p w:rsidR="00362008" w:rsidRPr="00AA1550" w:rsidRDefault="00362008" w:rsidP="00AA15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Соответствие нормативным требованиям основных функциональных зон (2-4) – обеспечен доступ к месту целевого назначения для всех категорий граждан. </w:t>
            </w:r>
          </w:p>
          <w:p w:rsidR="00362008" w:rsidRPr="00AA1550" w:rsidRDefault="00362008" w:rsidP="00AA155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Обустроены специально выделенные пути и места обслуживания, специальные участки для обслуживания маломобильных граждан варианту «Б» (п.1.6 СП 35-101-2001): «выделены в уровне входной площадки специальные помещения, зоны или блоки, приспособленные и оборудованные для инвалидов, а также устроены специальных входы, пути движения и места обслуживания»</w:t>
            </w:r>
          </w:p>
        </w:tc>
        <w:tc>
          <w:tcPr>
            <w:tcW w:w="2263" w:type="dxa"/>
          </w:tcPr>
          <w:p w:rsidR="00362008" w:rsidRPr="00362008" w:rsidRDefault="00362008" w:rsidP="00AA155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Предлагается обустройство во второй очереди, как требующее больших по сравнению с предыдущим вариантом средств и времени и более сложных технических решений (обустройство территории, санитарно-гигиенических помещений; обеспечение систем информации на объекте)</w:t>
            </w:r>
          </w:p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362008" w:rsidRPr="00AA1550" w:rsidTr="00AA1550">
        <w:tc>
          <w:tcPr>
            <w:tcW w:w="344" w:type="dxa"/>
          </w:tcPr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A155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94" w:type="dxa"/>
          </w:tcPr>
          <w:p w:rsidR="00362008" w:rsidRPr="00362008" w:rsidRDefault="00362008" w:rsidP="00AA155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Доступен условно </w:t>
            </w:r>
          </w:p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</w:p>
        </w:tc>
        <w:tc>
          <w:tcPr>
            <w:tcW w:w="4252" w:type="dxa"/>
          </w:tcPr>
          <w:p w:rsidR="00362008" w:rsidRPr="00362008" w:rsidRDefault="00362008" w:rsidP="00AA155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нормативных документов в планировании и строительстве не выполнены и технически невозможны: Решение об условной доступности принимается при исполнении следующих условий: - согласование с представителями потребителя (ООИ) в качестве приемлемых имеющиеся нарушения некоторых параметров структурно-функциональных элементов; - при организации помощи инвалиду (другому МГН) со стороны сотрудников учреждения для получения услуги на этом объекте, в том числе при использовании дополнительных индивидуальных технических средств (например, шагающего подъемника, «</w:t>
            </w:r>
            <w:proofErr w:type="spellStart"/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скаломобиля</w:t>
            </w:r>
            <w:proofErr w:type="spellEnd"/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»); - при организации иной альтернативной формы обслуживания (на дому, в другом месте пребывания инвалида, дистанционно, в другом учреждении)</w:t>
            </w:r>
          </w:p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362008" w:rsidRPr="00AA1550" w:rsidRDefault="00362008" w:rsidP="00AA155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мероприятий по техническому обустройству в связи с архитектурно-планировочными особенностями здания: - невозможно либо - может быть выполнено лишь в порядке капитального ремонта или реконструкции. Для адаптации необходимо организовать: - помощь со стороны сотрудников ОСИ для сопровождения к месту получения услуги; - иную форму доставки услуги (на дому, дистанционно, в др. ОСИ)</w:t>
            </w:r>
          </w:p>
        </w:tc>
      </w:tr>
      <w:tr w:rsidR="00362008" w:rsidRPr="00AA1550" w:rsidTr="00AA1550">
        <w:tc>
          <w:tcPr>
            <w:tcW w:w="344" w:type="dxa"/>
          </w:tcPr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A15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4" w:type="dxa"/>
          </w:tcPr>
          <w:p w:rsidR="00362008" w:rsidRPr="00362008" w:rsidRDefault="00362008" w:rsidP="00AA155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 недоступен</w:t>
            </w:r>
          </w:p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A1550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4252" w:type="dxa"/>
          </w:tcPr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Архитектурно-планировочные и организационные решения отсутствуют либо ранее данные не выполнены, требуют дополнительных согласований: - параметры структурно-планировочных элементов не соответствуют нормативным требованиям; - нет альтернативных форм обслуживания </w:t>
            </w:r>
          </w:p>
        </w:tc>
        <w:tc>
          <w:tcPr>
            <w:tcW w:w="2263" w:type="dxa"/>
          </w:tcPr>
          <w:p w:rsidR="00362008" w:rsidRPr="00AA1550" w:rsidRDefault="00AA1550" w:rsidP="00AA155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может быть выполнено лишь в порядке капитального ремонта и реконструкции либо после дополнительного согласования; Организовать альтернативную форму обслуживания</w:t>
            </w:r>
          </w:p>
        </w:tc>
      </w:tr>
      <w:tr w:rsidR="00362008" w:rsidRPr="00AA1550" w:rsidTr="00AA1550">
        <w:trPr>
          <w:trHeight w:val="1070"/>
        </w:trPr>
        <w:tc>
          <w:tcPr>
            <w:tcW w:w="344" w:type="dxa"/>
          </w:tcPr>
          <w:p w:rsidR="00362008" w:rsidRPr="00AA1550" w:rsidRDefault="00AA1550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A15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4" w:type="dxa"/>
          </w:tcPr>
          <w:p w:rsidR="00362008" w:rsidRDefault="00AA1550" w:rsidP="00AA15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предназначен для посещения инвалидами </w:t>
            </w:r>
          </w:p>
          <w:p w:rsidR="00AA1550" w:rsidRPr="00AA1550" w:rsidRDefault="00AA1550" w:rsidP="00AA155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362008" w:rsidRPr="00AA1550" w:rsidRDefault="00AA1550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A1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«Х»</w:t>
            </w:r>
          </w:p>
        </w:tc>
        <w:tc>
          <w:tcPr>
            <w:tcW w:w="4252" w:type="dxa"/>
          </w:tcPr>
          <w:p w:rsidR="00362008" w:rsidRPr="00AA1550" w:rsidRDefault="00AA1550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A1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На объект и его участки не предусмотрен доступ инвалидов 2) Объект подлежит сносу как ветхий, аварийный </w:t>
            </w:r>
          </w:p>
        </w:tc>
        <w:tc>
          <w:tcPr>
            <w:tcW w:w="2263" w:type="dxa"/>
          </w:tcPr>
          <w:p w:rsidR="00AA1550" w:rsidRPr="00AA1550" w:rsidRDefault="00AA1550" w:rsidP="00AA155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обустройству и адаптации не подлежит</w:t>
            </w:r>
          </w:p>
          <w:p w:rsidR="00362008" w:rsidRPr="00AA1550" w:rsidRDefault="00362008" w:rsidP="00AA155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9C28C2" w:rsidRPr="00AA1550" w:rsidRDefault="009C28C2" w:rsidP="00AA1550">
      <w:pPr>
        <w:spacing w:after="0" w:line="240" w:lineRule="atLeast"/>
        <w:rPr>
          <w:rFonts w:ascii="Times New Roman" w:hAnsi="Times New Roman" w:cs="Times New Roman"/>
        </w:rPr>
      </w:pPr>
    </w:p>
    <w:sectPr w:rsidR="009C28C2" w:rsidRPr="00AA1550" w:rsidSect="0095698A">
      <w:headerReference w:type="default" r:id="rId6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CF" w:rsidRDefault="001A41CF" w:rsidP="00AA1550">
      <w:pPr>
        <w:spacing w:after="0" w:line="240" w:lineRule="auto"/>
      </w:pPr>
      <w:r>
        <w:separator/>
      </w:r>
    </w:p>
  </w:endnote>
  <w:endnote w:type="continuationSeparator" w:id="0">
    <w:p w:rsidR="001A41CF" w:rsidRDefault="001A41CF" w:rsidP="00AA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CF" w:rsidRDefault="001A41CF" w:rsidP="00AA1550">
      <w:pPr>
        <w:spacing w:after="0" w:line="240" w:lineRule="auto"/>
      </w:pPr>
      <w:r>
        <w:separator/>
      </w:r>
    </w:p>
  </w:footnote>
  <w:footnote w:type="continuationSeparator" w:id="0">
    <w:p w:rsidR="001A41CF" w:rsidRDefault="001A41CF" w:rsidP="00AA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550" w:rsidRDefault="00AA1550">
    <w:pPr>
      <w:pStyle w:val="a4"/>
    </w:pPr>
  </w:p>
  <w:p w:rsidR="00AA1550" w:rsidRPr="00AA1550" w:rsidRDefault="00AA1550" w:rsidP="00AA155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 w:rsidRPr="00AA1550">
      <w:rPr>
        <w:rFonts w:ascii="Times New Roman" w:eastAsia="Times New Roman" w:hAnsi="Times New Roman" w:cs="Times New Roman"/>
        <w:b/>
        <w:color w:val="000000"/>
        <w:sz w:val="28"/>
        <w:szCs w:val="28"/>
        <w:lang w:eastAsia="ru-RU"/>
      </w:rPr>
      <w:t>Классификатор объектов социальной инфраструктуры по состоянию (уровню) доступности</w:t>
    </w:r>
  </w:p>
  <w:p w:rsidR="00AA1550" w:rsidRPr="00AA1550" w:rsidRDefault="00AA1550" w:rsidP="00AA1550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92"/>
    <w:rsid w:val="001A41CF"/>
    <w:rsid w:val="00280A92"/>
    <w:rsid w:val="00362008"/>
    <w:rsid w:val="0095698A"/>
    <w:rsid w:val="009C28C2"/>
    <w:rsid w:val="00A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17331-BBDD-44D2-A7B3-420A526B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550"/>
  </w:style>
  <w:style w:type="paragraph" w:styleId="a6">
    <w:name w:val="footer"/>
    <w:basedOn w:val="a"/>
    <w:link w:val="a7"/>
    <w:uiPriority w:val="99"/>
    <w:unhideWhenUsed/>
    <w:rsid w:val="00AA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2020-05-07T12:10:00Z</dcterms:created>
  <dcterms:modified xsi:type="dcterms:W3CDTF">2020-05-07T12:32:00Z</dcterms:modified>
</cp:coreProperties>
</file>